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BB445C" w:rsidRPr="00F958F1" w:rsidTr="009D0819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BB445C" w:rsidRPr="007A5DB1" w:rsidRDefault="00BB445C" w:rsidP="009D081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BB445C" w:rsidRPr="00F958F1" w:rsidRDefault="00BB445C" w:rsidP="009D081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BB445C" w:rsidRPr="00F958F1" w:rsidTr="009D0819">
        <w:trPr>
          <w:trHeight w:val="705"/>
        </w:trPr>
        <w:tc>
          <w:tcPr>
            <w:tcW w:w="9215" w:type="dxa"/>
            <w:tcBorders>
              <w:bottom w:val="single" w:sz="4" w:space="0" w:color="auto"/>
            </w:tcBorders>
            <w:vAlign w:val="center"/>
          </w:tcPr>
          <w:p w:rsidR="00BB445C" w:rsidRDefault="00BB445C" w:rsidP="009D0819">
            <w:pPr>
              <w:rPr>
                <w:rFonts w:cstheme="minorHAnsi"/>
                <w:b/>
              </w:rPr>
            </w:pPr>
            <w:r w:rsidRPr="007A1054">
              <w:rPr>
                <w:rFonts w:cstheme="minorHAnsi"/>
                <w:b/>
              </w:rPr>
              <w:t>Formulaire DC</w:t>
            </w:r>
            <w:proofErr w:type="gramStart"/>
            <w:r w:rsidRPr="007A1054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 xml:space="preserve">  </w:t>
            </w:r>
            <w:r w:rsidRPr="007A1054">
              <w:rPr>
                <w:rFonts w:cstheme="minorHAnsi"/>
              </w:rPr>
              <w:t>pour</w:t>
            </w:r>
            <w:proofErr w:type="gramEnd"/>
            <w:r w:rsidRPr="007A1054">
              <w:rPr>
                <w:rFonts w:cstheme="minorHAnsi"/>
              </w:rPr>
              <w:t xml:space="preserve"> le candidat s’il se présente seul ou le mandataire au nom du groupement momentanée d’entreprise, le cas échéant</w:t>
            </w:r>
            <w:r>
              <w:rPr>
                <w:rFonts w:cstheme="minorHAnsi"/>
                <w:b/>
              </w:rPr>
              <w:t>.</w:t>
            </w:r>
          </w:p>
          <w:p w:rsidR="00BB445C" w:rsidRPr="00F958F1" w:rsidRDefault="00BB445C" w:rsidP="009D0819">
            <w:pPr>
              <w:jc w:val="right"/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</w:t>
            </w:r>
            <w:r>
              <w:rPr>
                <w:rFonts w:cstheme="minorHAnsi"/>
                <w:i/>
              </w:rPr>
              <w:t xml:space="preserve"> – voir document joint</w:t>
            </w:r>
            <w:r w:rsidRPr="00092612">
              <w:rPr>
                <w:rFonts w:cstheme="minorHAnsi"/>
                <w:i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843"/>
        </w:trPr>
        <w:tc>
          <w:tcPr>
            <w:tcW w:w="9215" w:type="dxa"/>
            <w:tcBorders>
              <w:bottom w:val="dashSmallGap" w:sz="4" w:space="0" w:color="auto"/>
              <w:right w:val="nil"/>
            </w:tcBorders>
            <w:vAlign w:val="center"/>
          </w:tcPr>
          <w:p w:rsidR="00BB445C" w:rsidRDefault="00BB445C" w:rsidP="009D0819">
            <w:pPr>
              <w:rPr>
                <w:rFonts w:cstheme="minorHAnsi"/>
                <w:b/>
              </w:rPr>
            </w:pPr>
            <w:r w:rsidRPr="007A1054">
              <w:rPr>
                <w:rFonts w:cstheme="minorHAnsi"/>
                <w:b/>
              </w:rPr>
              <w:t>Formulaire DC</w:t>
            </w:r>
            <w:proofErr w:type="gramStart"/>
            <w:r w:rsidRPr="007A1054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  </w:t>
            </w:r>
            <w:r w:rsidRPr="007A1054">
              <w:rPr>
                <w:rFonts w:cstheme="minorHAnsi"/>
              </w:rPr>
              <w:t>pour</w:t>
            </w:r>
            <w:proofErr w:type="gramEnd"/>
            <w:r w:rsidRPr="007A1054">
              <w:rPr>
                <w:rFonts w:cstheme="minorHAnsi"/>
              </w:rPr>
              <w:t xml:space="preserve"> le candidat s’il se présente seul et pour chacun pour chacun des membres du groupement momentané d’entreprise</w:t>
            </w:r>
          </w:p>
          <w:p w:rsidR="00BB445C" w:rsidRPr="007A1054" w:rsidRDefault="00BB445C" w:rsidP="009D0819">
            <w:pPr>
              <w:jc w:val="right"/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</w:t>
            </w:r>
            <w:r>
              <w:rPr>
                <w:rFonts w:cstheme="minorHAnsi"/>
                <w:i/>
              </w:rPr>
              <w:t xml:space="preserve"> – voir document joint</w:t>
            </w:r>
            <w:r w:rsidRPr="00092612">
              <w:rPr>
                <w:rFonts w:cstheme="minorHAnsi"/>
                <w:i/>
              </w:rPr>
              <w:t>)</w:t>
            </w:r>
          </w:p>
        </w:tc>
        <w:tc>
          <w:tcPr>
            <w:tcW w:w="709" w:type="dxa"/>
            <w:tcBorders>
              <w:left w:val="nil"/>
              <w:bottom w:val="dashSmallGap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8055BF" w:rsidRDefault="00BB445C" w:rsidP="00BB445C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Pour le candidat seul ou </w:t>
            </w:r>
            <w:r>
              <w:rPr>
                <w:rFonts w:cstheme="minorHAnsi"/>
                <w:b/>
              </w:rPr>
              <w:t>l’intermédiaire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(lorsqu’il existe</w:t>
            </w:r>
            <w:r w:rsidRPr="008055BF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Pour l’assureur apériteur </w:t>
            </w:r>
            <w:r>
              <w:rPr>
                <w:rFonts w:cstheme="minorHAnsi"/>
              </w:rPr>
              <w:t>(lorsqu’il existe</w:t>
            </w:r>
            <w:r w:rsidRPr="008055BF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8055BF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Pour chacun du ou des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-assureur(s) </w:t>
            </w:r>
            <w:r w:rsidRPr="008055BF">
              <w:rPr>
                <w:rFonts w:cstheme="minorHAnsi"/>
              </w:rPr>
              <w:t>(lorsqu’il(s) existe(nt) 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:rsidR="00BB445C" w:rsidRPr="008A510A" w:rsidRDefault="00BB445C" w:rsidP="009D0819">
            <w:pPr>
              <w:rPr>
                <w:rFonts w:cstheme="minorHAnsi"/>
                <w:b/>
                <w:u w:val="single"/>
              </w:rPr>
            </w:pPr>
            <w:r w:rsidRPr="008A510A">
              <w:rPr>
                <w:rFonts w:cstheme="minorHAnsi"/>
                <w:b/>
                <w:u w:val="single"/>
              </w:rPr>
              <w:t>POUR LES ASSUREURS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E32C02" w:rsidRDefault="00BB445C" w:rsidP="00BB445C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P</w:t>
            </w:r>
            <w:r w:rsidRPr="00E32C02">
              <w:rPr>
                <w:rFonts w:cstheme="minorHAnsi"/>
                <w:b/>
              </w:rPr>
              <w:t>reuve de l’agrément APCR (Autorité de Contrôle  Prudentiel et de Résolution)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8055BF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 l’assureur apériteur </w:t>
            </w:r>
            <w:r>
              <w:rPr>
                <w:rFonts w:cstheme="minorHAnsi"/>
              </w:rPr>
              <w:t>(lorsqu’il existe</w:t>
            </w:r>
            <w:r w:rsidRPr="008055BF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8055BF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du ou des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-assureur(s) </w:t>
            </w:r>
            <w:r w:rsidRPr="008055BF">
              <w:rPr>
                <w:rFonts w:cstheme="minorHAnsi"/>
              </w:rPr>
              <w:t>(lorsqu’il(s) existe(nt) 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:rsidR="00BB445C" w:rsidRPr="00E32C02" w:rsidRDefault="00BB445C" w:rsidP="009D0819">
            <w:pPr>
              <w:rPr>
                <w:rFonts w:cstheme="minorHAnsi"/>
                <w:b/>
                <w:u w:val="single"/>
              </w:rPr>
            </w:pPr>
            <w:r w:rsidRPr="00E32C02">
              <w:rPr>
                <w:rFonts w:cstheme="minorHAnsi"/>
                <w:b/>
                <w:u w:val="single"/>
              </w:rPr>
              <w:t>POUR L’INTERMEDIAIRE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Default="00BB445C" w:rsidP="009D0819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Engagement de confidentialité</w:t>
            </w:r>
            <w:r>
              <w:rPr>
                <w:rFonts w:cstheme="minorHAnsi"/>
                <w:b/>
              </w:rPr>
              <w:t xml:space="preserve"> </w:t>
            </w:r>
            <w:r w:rsidRPr="00725693">
              <w:rPr>
                <w:rFonts w:cstheme="minorHAnsi"/>
              </w:rPr>
              <w:t>signé</w:t>
            </w:r>
          </w:p>
          <w:p w:rsidR="00BB445C" w:rsidRDefault="00BB445C" w:rsidP="00123EDC">
            <w:pPr>
              <w:pStyle w:val="Paragraphedeliste"/>
              <w:jc w:val="right"/>
              <w:rPr>
                <w:rFonts w:cstheme="minorHAnsi"/>
              </w:rPr>
            </w:pPr>
            <w:r>
              <w:rPr>
                <w:rFonts w:cstheme="minorHAnsi"/>
                <w:i/>
              </w:rPr>
              <w:t>(</w:t>
            </w:r>
            <w:r>
              <w:rPr>
                <w:rFonts w:cstheme="minorHAnsi"/>
                <w:i/>
              </w:rPr>
              <w:t xml:space="preserve"> </w:t>
            </w:r>
            <w:r w:rsidR="00123EDC">
              <w:rPr>
                <w:rFonts w:cstheme="minorHAnsi"/>
                <w:i/>
              </w:rPr>
              <w:t xml:space="preserve">utiliser le </w:t>
            </w:r>
            <w:r>
              <w:rPr>
                <w:rFonts w:cstheme="minorHAnsi"/>
                <w:i/>
              </w:rPr>
              <w:t xml:space="preserve"> document joint</w:t>
            </w:r>
            <w:r>
              <w:rPr>
                <w:rFonts w:cstheme="minorHAnsi"/>
                <w:i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BB445C" w:rsidRDefault="00BB445C" w:rsidP="00BB445C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BB445C">
              <w:rPr>
                <w:rFonts w:cstheme="minorHAnsi"/>
                <w:b/>
              </w:rPr>
              <w:t>Mandat de la compagnie</w:t>
            </w:r>
            <w:r w:rsidRPr="00BB445C">
              <w:rPr>
                <w:rFonts w:cstheme="minorHAnsi"/>
              </w:rPr>
              <w:t xml:space="preserve"> d’assurance porteuse du risque</w:t>
            </w:r>
            <w:r w:rsidRPr="00BB445C">
              <w:rPr>
                <w:rFonts w:cstheme="minorHAnsi"/>
              </w:rPr>
              <w:t xml:space="preserve"> permettant de connaître l'étendue de son p</w:t>
            </w:r>
            <w:r>
              <w:rPr>
                <w:rFonts w:cstheme="minorHAnsi"/>
              </w:rPr>
              <w:t>ouvoir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FC2541" w:rsidRDefault="00BB445C" w:rsidP="009D0819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BB445C">
              <w:rPr>
                <w:rFonts w:cstheme="minorHAnsi"/>
                <w:b/>
              </w:rPr>
              <w:t>Attestation d’assurance responsabilité civile</w:t>
            </w:r>
            <w:r>
              <w:rPr>
                <w:rFonts w:cstheme="minorHAnsi"/>
              </w:rPr>
              <w:t xml:space="preserve"> professionnelle d’intermédiaire en assurance avec une limite de garantie </w:t>
            </w:r>
            <w:r w:rsidRPr="00BB445C">
              <w:rPr>
                <w:rFonts w:cstheme="minorHAnsi"/>
                <w:b/>
              </w:rPr>
              <w:t>au moins égale à 5 000 000€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BB445C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C2541" w:rsidRDefault="00BB445C" w:rsidP="009D0819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Certificat </w:t>
            </w:r>
            <w:r w:rsidRPr="00BB445C">
              <w:rPr>
                <w:rFonts w:cstheme="minorHAnsi"/>
                <w:b/>
              </w:rPr>
              <w:t>ORIAS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BB445C" w:rsidRDefault="00BB445C" w:rsidP="00BB445C">
      <w:pPr>
        <w:rPr>
          <w:b/>
        </w:rPr>
      </w:pPr>
    </w:p>
    <w:p w:rsidR="00BB445C" w:rsidRPr="00BB445C" w:rsidRDefault="00BB445C" w:rsidP="00BB445C">
      <w:pPr>
        <w:rPr>
          <w:b/>
        </w:rPr>
      </w:pPr>
      <w:r w:rsidRPr="00BB445C">
        <w:rPr>
          <w:b/>
        </w:rPr>
        <w:t xml:space="preserve">« Dites-le nous une fois » : </w:t>
      </w:r>
    </w:p>
    <w:p w:rsidR="00BB445C" w:rsidRDefault="00BB445C" w:rsidP="00BB445C">
      <w:pPr>
        <w:jc w:val="both"/>
      </w:pPr>
      <w:r w:rsidRPr="00BB445C">
        <w:t xml:space="preserve">Les candidats ne sont pas tenus de fournir les documents justificatifs et moyens de preuve qui ont déjà été transmis dans le cadre d'une précédente consultation </w:t>
      </w:r>
      <w:r w:rsidRPr="00BB445C">
        <w:rPr>
          <w:b/>
          <w:u w:val="single"/>
        </w:rPr>
        <w:t>et qui demeurent valables</w:t>
      </w:r>
      <w:r w:rsidRPr="00BB445C">
        <w:t>, conformément à l’article R2343-15 du code de la commande publique.</w:t>
      </w:r>
    </w:p>
    <w:p w:rsidR="00BB445C" w:rsidRDefault="00BB445C" w:rsidP="00BB445C">
      <w:pPr>
        <w:jc w:val="both"/>
      </w:pPr>
      <w:r>
        <w:rPr>
          <w:b/>
        </w:rPr>
        <w:t>Evolution du groupement momentané d’entreprises</w:t>
      </w:r>
    </w:p>
    <w:p w:rsidR="00BB445C" w:rsidRDefault="00BB445C" w:rsidP="00BB445C">
      <w:pPr>
        <w:jc w:val="both"/>
      </w:pPr>
      <w:r w:rsidRPr="00FC2541">
        <w:t>Il est à noter qu'il sera possible pour les groupements momentanés d'entreprises d'évoluer jusqu'au terme de la négociation, conformément à l'article R2342-13 du Code de la Commande Publique.</w:t>
      </w:r>
      <w:r>
        <w:t xml:space="preserve"> Dans ce cas, les mêmes documents seront demandés aux membres pressentis du GME.</w:t>
      </w:r>
    </w:p>
    <w:p w:rsidR="000D1039" w:rsidRDefault="000D1039">
      <w:bookmarkStart w:id="0" w:name="_GoBack"/>
      <w:bookmarkEnd w:id="0"/>
    </w:p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37" w:rsidRDefault="00AE3B37" w:rsidP="000D1039">
      <w:pPr>
        <w:spacing w:after="0" w:line="240" w:lineRule="auto"/>
      </w:pPr>
      <w:r>
        <w:separator/>
      </w:r>
    </w:p>
  </w:endnote>
  <w:end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37" w:rsidRDefault="00AE3B37" w:rsidP="000D1039">
      <w:pPr>
        <w:spacing w:after="0" w:line="240" w:lineRule="auto"/>
      </w:pPr>
      <w:r>
        <w:separator/>
      </w:r>
    </w:p>
  </w:footnote>
  <w:foot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D2223E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25257 – Assurances (RCI, transport et dommages aux biens) AIA BX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DB6"/>
    <w:multiLevelType w:val="hybridMultilevel"/>
    <w:tmpl w:val="FA8458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23EDC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5693"/>
    <w:rsid w:val="00784FD9"/>
    <w:rsid w:val="007A5DB1"/>
    <w:rsid w:val="007B1294"/>
    <w:rsid w:val="00813AF1"/>
    <w:rsid w:val="008449A0"/>
    <w:rsid w:val="00845368"/>
    <w:rsid w:val="00910210"/>
    <w:rsid w:val="00AE3B37"/>
    <w:rsid w:val="00AF2477"/>
    <w:rsid w:val="00BB445C"/>
    <w:rsid w:val="00C32233"/>
    <w:rsid w:val="00CE38DF"/>
    <w:rsid w:val="00D2223E"/>
    <w:rsid w:val="00D46DC4"/>
    <w:rsid w:val="00D7313E"/>
    <w:rsid w:val="00E01DDB"/>
    <w:rsid w:val="00E32179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ABAA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FOURNIER-GAUTHIER ANGELIQUE</cp:lastModifiedBy>
  <cp:revision>15</cp:revision>
  <dcterms:created xsi:type="dcterms:W3CDTF">2023-03-17T15:35:00Z</dcterms:created>
  <dcterms:modified xsi:type="dcterms:W3CDTF">2025-11-04T12:42:00Z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